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1F9C3" w14:textId="4940B746" w:rsidR="004927C0" w:rsidRPr="004927C0" w:rsidRDefault="002F0CB5" w:rsidP="004927C0">
      <w:pPr>
        <w:pStyle w:val="a4"/>
        <w:ind w:firstLine="7876"/>
        <w:rPr>
          <w:rFonts w:ascii="Times New Roman" w:hAnsi="Times New Roman"/>
          <w:sz w:val="24"/>
          <w:szCs w:val="24"/>
        </w:rPr>
      </w:pPr>
      <w:r w:rsidRPr="004927C0">
        <w:rPr>
          <w:rFonts w:ascii="Times New Roman" w:hAnsi="Times New Roman"/>
          <w:sz w:val="24"/>
          <w:szCs w:val="24"/>
        </w:rPr>
        <w:t>Приложение</w:t>
      </w:r>
      <w:r w:rsidR="004927C0" w:rsidRPr="004927C0">
        <w:rPr>
          <w:rFonts w:ascii="Times New Roman" w:hAnsi="Times New Roman"/>
          <w:sz w:val="24"/>
          <w:szCs w:val="24"/>
        </w:rPr>
        <w:t xml:space="preserve"> 1</w:t>
      </w:r>
    </w:p>
    <w:p w14:paraId="00000078" w14:textId="086C0145" w:rsidR="00A23DB6" w:rsidRPr="004927C0" w:rsidRDefault="002F0CB5" w:rsidP="004927C0">
      <w:pPr>
        <w:pStyle w:val="a4"/>
        <w:ind w:firstLine="7876"/>
        <w:rPr>
          <w:rFonts w:ascii="Times New Roman" w:hAnsi="Times New Roman"/>
          <w:sz w:val="24"/>
          <w:szCs w:val="24"/>
        </w:rPr>
      </w:pPr>
      <w:r w:rsidRPr="004927C0">
        <w:rPr>
          <w:rFonts w:ascii="Times New Roman" w:hAnsi="Times New Roman"/>
          <w:sz w:val="24"/>
          <w:szCs w:val="24"/>
        </w:rPr>
        <w:t xml:space="preserve">к Стандарту </w:t>
      </w:r>
      <w:r w:rsidR="004927C0" w:rsidRPr="004927C0">
        <w:rPr>
          <w:rFonts w:ascii="Times New Roman" w:hAnsi="Times New Roman"/>
          <w:sz w:val="24"/>
          <w:szCs w:val="24"/>
        </w:rPr>
        <w:t xml:space="preserve"> </w:t>
      </w:r>
    </w:p>
    <w:p w14:paraId="56CACF28" w14:textId="77777777" w:rsidR="004927C0" w:rsidRDefault="004927C0" w:rsidP="004927C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0E1E8CAB" w14:textId="77777777" w:rsidR="004927C0" w:rsidRDefault="002F0CB5" w:rsidP="004927C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На бланке</w:t>
      </w:r>
      <w:r w:rsidR="004927C0">
        <w:rPr>
          <w:rFonts w:ascii="Times New Roman" w:hAnsi="Times New Roman"/>
          <w:sz w:val="28"/>
          <w:szCs w:val="28"/>
        </w:rPr>
        <w:t xml:space="preserve"> </w:t>
      </w:r>
    </w:p>
    <w:p w14:paraId="0000007A" w14:textId="3D7A0BAC" w:rsidR="00A23DB6" w:rsidRDefault="004927C0" w:rsidP="004927C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Счетной палаты Запорожской области</w:t>
      </w:r>
    </w:p>
    <w:p w14:paraId="4B9D2282" w14:textId="77777777" w:rsidR="004927C0" w:rsidRPr="004927C0" w:rsidRDefault="004927C0" w:rsidP="004927C0">
      <w:pPr>
        <w:pStyle w:val="a4"/>
        <w:rPr>
          <w:rFonts w:ascii="Times New Roman" w:hAnsi="Times New Roman"/>
          <w:sz w:val="28"/>
          <w:szCs w:val="28"/>
        </w:rPr>
      </w:pPr>
    </w:p>
    <w:p w14:paraId="7B6527F3" w14:textId="71975606" w:rsidR="000C16B2" w:rsidRPr="004927C0" w:rsidRDefault="00A518B7" w:rsidP="004927C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ЗАКЛЮЧЕНИЕ</w:t>
      </w:r>
    </w:p>
    <w:p w14:paraId="51A4AC0D" w14:textId="6A0C98B5" w:rsidR="000C16B2" w:rsidRPr="004927C0" w:rsidRDefault="000C16B2" w:rsidP="004927C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на проект</w:t>
      </w:r>
      <w:r w:rsidR="004927C0">
        <w:rPr>
          <w:rFonts w:ascii="Times New Roman" w:hAnsi="Times New Roman"/>
          <w:sz w:val="28"/>
          <w:szCs w:val="28"/>
        </w:rPr>
        <w:t xml:space="preserve"> </w:t>
      </w:r>
      <w:r w:rsidR="00284ADB" w:rsidRPr="004927C0">
        <w:rPr>
          <w:rFonts w:ascii="Times New Roman" w:hAnsi="Times New Roman"/>
          <w:sz w:val="28"/>
          <w:szCs w:val="28"/>
        </w:rPr>
        <w:t>(наименование)</w:t>
      </w:r>
    </w:p>
    <w:p w14:paraId="356943B1" w14:textId="77777777" w:rsidR="000C16B2" w:rsidRPr="004927C0" w:rsidRDefault="000C16B2" w:rsidP="004927C0">
      <w:pPr>
        <w:pStyle w:val="a4"/>
        <w:rPr>
          <w:rFonts w:ascii="Times New Roman" w:hAnsi="Times New Roman"/>
          <w:sz w:val="28"/>
          <w:szCs w:val="28"/>
        </w:rPr>
      </w:pPr>
    </w:p>
    <w:p w14:paraId="2256B665" w14:textId="3E5665EF" w:rsidR="000C16B2" w:rsidRPr="004927C0" w:rsidRDefault="000C16B2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Счетная палата Запорожской области</w:t>
      </w:r>
      <w:r w:rsidR="00A518B7" w:rsidRPr="004927C0">
        <w:rPr>
          <w:rFonts w:ascii="Times New Roman" w:hAnsi="Times New Roman"/>
          <w:sz w:val="28"/>
          <w:szCs w:val="28"/>
        </w:rPr>
        <w:t xml:space="preserve"> в соответствии с</w:t>
      </w:r>
      <w:r w:rsidR="00ED49C4" w:rsidRPr="004927C0">
        <w:rPr>
          <w:rFonts w:ascii="Times New Roman" w:hAnsi="Times New Roman"/>
          <w:sz w:val="28"/>
          <w:szCs w:val="28"/>
        </w:rPr>
        <w:t xml:space="preserve"> пунктом 7 части 1 статьи 9</w:t>
      </w:r>
      <w:r w:rsidR="00A518B7" w:rsidRPr="004927C0">
        <w:rPr>
          <w:rFonts w:ascii="Times New Roman" w:hAnsi="Times New Roman"/>
          <w:sz w:val="28"/>
          <w:szCs w:val="28"/>
        </w:rPr>
        <w:t xml:space="preserve"> </w:t>
      </w:r>
      <w:r w:rsidR="00390FA3" w:rsidRPr="004927C0">
        <w:rPr>
          <w:rFonts w:ascii="Times New Roman" w:hAnsi="Times New Roman"/>
          <w:sz w:val="28"/>
          <w:szCs w:val="28"/>
        </w:rPr>
        <w:t>Федеральн</w:t>
      </w:r>
      <w:r w:rsidR="00ED49C4" w:rsidRPr="004927C0">
        <w:rPr>
          <w:rFonts w:ascii="Times New Roman" w:hAnsi="Times New Roman"/>
          <w:sz w:val="28"/>
          <w:szCs w:val="28"/>
        </w:rPr>
        <w:t>ого</w:t>
      </w:r>
      <w:r w:rsidR="00390FA3" w:rsidRPr="004927C0">
        <w:rPr>
          <w:rFonts w:ascii="Times New Roman" w:hAnsi="Times New Roman"/>
          <w:sz w:val="28"/>
          <w:szCs w:val="28"/>
        </w:rPr>
        <w:t xml:space="preserve"> закон</w:t>
      </w:r>
      <w:r w:rsidR="00ED49C4" w:rsidRPr="004927C0">
        <w:rPr>
          <w:rFonts w:ascii="Times New Roman" w:hAnsi="Times New Roman"/>
          <w:sz w:val="28"/>
          <w:szCs w:val="28"/>
        </w:rPr>
        <w:t>а</w:t>
      </w:r>
      <w:r w:rsidR="00390FA3" w:rsidRPr="004927C0">
        <w:rPr>
          <w:rFonts w:ascii="Times New Roman" w:hAnsi="Times New Roman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</w:t>
      </w:r>
      <w:r w:rsidR="004927C0">
        <w:rPr>
          <w:rFonts w:ascii="Times New Roman" w:hAnsi="Times New Roman"/>
          <w:sz w:val="28"/>
          <w:szCs w:val="28"/>
        </w:rPr>
        <w:br/>
      </w:r>
      <w:r w:rsidR="00390FA3" w:rsidRPr="004927C0">
        <w:rPr>
          <w:rFonts w:ascii="Times New Roman" w:hAnsi="Times New Roman"/>
          <w:sz w:val="28"/>
          <w:szCs w:val="28"/>
        </w:rPr>
        <w:t xml:space="preserve">и </w:t>
      </w:r>
      <w:r w:rsidR="007963D5" w:rsidRPr="004927C0">
        <w:rPr>
          <w:rFonts w:ascii="Times New Roman" w:hAnsi="Times New Roman"/>
          <w:sz w:val="28"/>
          <w:szCs w:val="28"/>
        </w:rPr>
        <w:t xml:space="preserve">пунктом 7 части 1 статьи 12 </w:t>
      </w:r>
      <w:r w:rsidR="00390FA3" w:rsidRPr="004927C0">
        <w:rPr>
          <w:rFonts w:ascii="Times New Roman" w:hAnsi="Times New Roman"/>
          <w:sz w:val="28"/>
          <w:szCs w:val="28"/>
        </w:rPr>
        <w:t>Закон</w:t>
      </w:r>
      <w:r w:rsidR="007963D5" w:rsidRPr="004927C0">
        <w:rPr>
          <w:rFonts w:ascii="Times New Roman" w:hAnsi="Times New Roman"/>
          <w:sz w:val="28"/>
          <w:szCs w:val="28"/>
        </w:rPr>
        <w:t>а</w:t>
      </w:r>
      <w:r w:rsidR="00390FA3" w:rsidRPr="004927C0">
        <w:rPr>
          <w:rFonts w:ascii="Times New Roman" w:hAnsi="Times New Roman"/>
          <w:sz w:val="28"/>
          <w:szCs w:val="28"/>
        </w:rPr>
        <w:t xml:space="preserve"> Запорожской области от 21.02.2024 № 19 «О Счетной палате Запорожской области»</w:t>
      </w:r>
      <w:r w:rsidRPr="004927C0">
        <w:rPr>
          <w:rFonts w:ascii="Times New Roman" w:hAnsi="Times New Roman"/>
          <w:sz w:val="28"/>
          <w:szCs w:val="28"/>
        </w:rPr>
        <w:t>,</w:t>
      </w:r>
      <w:r w:rsidR="007963D5" w:rsidRPr="004927C0">
        <w:rPr>
          <w:rFonts w:ascii="Times New Roman" w:hAnsi="Times New Roman"/>
          <w:sz w:val="28"/>
          <w:szCs w:val="28"/>
        </w:rPr>
        <w:t xml:space="preserve"> на основании пункта ___</w:t>
      </w:r>
      <w:r w:rsidR="004927C0">
        <w:rPr>
          <w:rFonts w:ascii="Times New Roman" w:hAnsi="Times New Roman"/>
          <w:sz w:val="28"/>
          <w:szCs w:val="28"/>
        </w:rPr>
        <w:t xml:space="preserve"> </w:t>
      </w:r>
      <w:r w:rsidR="007963D5" w:rsidRPr="004927C0">
        <w:rPr>
          <w:rFonts w:ascii="Times New Roman" w:hAnsi="Times New Roman"/>
          <w:sz w:val="28"/>
          <w:szCs w:val="28"/>
        </w:rPr>
        <w:t xml:space="preserve"> годового </w:t>
      </w:r>
      <w:r w:rsidR="004927C0">
        <w:rPr>
          <w:rFonts w:ascii="Times New Roman" w:hAnsi="Times New Roman"/>
          <w:sz w:val="28"/>
          <w:szCs w:val="28"/>
        </w:rPr>
        <w:t>П</w:t>
      </w:r>
      <w:r w:rsidR="007963D5" w:rsidRPr="004927C0">
        <w:rPr>
          <w:rFonts w:ascii="Times New Roman" w:hAnsi="Times New Roman"/>
          <w:sz w:val="28"/>
          <w:szCs w:val="28"/>
        </w:rPr>
        <w:t>лана деятельности Счетной палаты Запорожской области на 202__год,</w:t>
      </w:r>
      <w:r w:rsidRPr="004927C0">
        <w:rPr>
          <w:rFonts w:ascii="Times New Roman" w:hAnsi="Times New Roman"/>
          <w:sz w:val="28"/>
          <w:szCs w:val="28"/>
        </w:rPr>
        <w:t xml:space="preserve"> рассмотрев проект</w:t>
      </w:r>
      <w:r w:rsidR="00390FA3" w:rsidRPr="004927C0">
        <w:rPr>
          <w:rFonts w:ascii="Times New Roman" w:hAnsi="Times New Roman"/>
          <w:sz w:val="28"/>
          <w:szCs w:val="28"/>
        </w:rPr>
        <w:t xml:space="preserve"> (наименование)</w:t>
      </w:r>
      <w:r w:rsidR="00951859" w:rsidRPr="004927C0">
        <w:rPr>
          <w:rFonts w:ascii="Times New Roman" w:hAnsi="Times New Roman"/>
          <w:sz w:val="28"/>
          <w:szCs w:val="28"/>
        </w:rPr>
        <w:t xml:space="preserve"> </w:t>
      </w:r>
      <w:r w:rsidRPr="004927C0">
        <w:rPr>
          <w:rFonts w:ascii="Times New Roman" w:hAnsi="Times New Roman"/>
          <w:sz w:val="28"/>
          <w:szCs w:val="28"/>
        </w:rPr>
        <w:t>сообщает.</w:t>
      </w:r>
    </w:p>
    <w:p w14:paraId="739FF30A" w14:textId="77777777" w:rsidR="000C16B2" w:rsidRPr="004927C0" w:rsidRDefault="000C16B2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Проект постановления разработан в соответствии с:</w:t>
      </w:r>
    </w:p>
    <w:p w14:paraId="2986A726" w14:textId="29C11BFB" w:rsidR="004927C0" w:rsidRDefault="004927C0" w:rsidP="004927C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14:paraId="0EE1BE2A" w14:textId="195DC161" w:rsidR="000C16B2" w:rsidRPr="004927C0" w:rsidRDefault="000C16B2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Разработчиком проекта постановления является</w:t>
      </w:r>
      <w:r w:rsidR="004927C0">
        <w:rPr>
          <w:rFonts w:ascii="Times New Roman" w:hAnsi="Times New Roman"/>
          <w:sz w:val="28"/>
          <w:szCs w:val="28"/>
        </w:rPr>
        <w:t xml:space="preserve"> …</w:t>
      </w:r>
    </w:p>
    <w:p w14:paraId="228F9651" w14:textId="77777777" w:rsidR="004927C0" w:rsidRDefault="004927C0" w:rsidP="004927C0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14:paraId="387FA445" w14:textId="3CD06A6C" w:rsidR="00951859" w:rsidRPr="004927C0" w:rsidRDefault="00951859" w:rsidP="004927C0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4927C0">
        <w:rPr>
          <w:rFonts w:ascii="Times New Roman" w:hAnsi="Times New Roman"/>
          <w:b/>
          <w:bCs/>
          <w:sz w:val="28"/>
          <w:szCs w:val="28"/>
        </w:rPr>
        <w:t>Результаты экспертизы:</w:t>
      </w:r>
    </w:p>
    <w:p w14:paraId="5D20718D" w14:textId="7986562C" w:rsidR="00951859" w:rsidRPr="004927C0" w:rsidRDefault="00951859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 xml:space="preserve">Представленным на экспертизу проектом предусматривается … </w:t>
      </w:r>
    </w:p>
    <w:p w14:paraId="17BB6163" w14:textId="5D0E0284" w:rsidR="00951859" w:rsidRPr="004927C0" w:rsidRDefault="00951859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В результате рассмотрения представленного проекта установлено</w:t>
      </w:r>
      <w:r w:rsidR="004927C0">
        <w:rPr>
          <w:rFonts w:ascii="Times New Roman" w:hAnsi="Times New Roman"/>
          <w:sz w:val="28"/>
          <w:szCs w:val="28"/>
        </w:rPr>
        <w:t xml:space="preserve"> </w:t>
      </w:r>
      <w:r w:rsidRPr="004927C0">
        <w:rPr>
          <w:rFonts w:ascii="Times New Roman" w:hAnsi="Times New Roman"/>
          <w:sz w:val="28"/>
          <w:szCs w:val="28"/>
        </w:rPr>
        <w:t>следующее</w:t>
      </w:r>
      <w:r w:rsidR="004927C0">
        <w:rPr>
          <w:rFonts w:ascii="Times New Roman" w:hAnsi="Times New Roman"/>
          <w:sz w:val="28"/>
          <w:szCs w:val="28"/>
        </w:rPr>
        <w:t>…</w:t>
      </w:r>
    </w:p>
    <w:p w14:paraId="36E2D1C5" w14:textId="3DF5AC14" w:rsidR="005129D0" w:rsidRPr="004927C0" w:rsidRDefault="005129D0" w:rsidP="005129D0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4927C0">
        <w:rPr>
          <w:rFonts w:ascii="Times New Roman" w:hAnsi="Times New Roman"/>
          <w:b/>
          <w:bCs/>
          <w:sz w:val="28"/>
          <w:szCs w:val="28"/>
        </w:rPr>
        <w:t>Рекомендации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(предложения).</w:t>
      </w:r>
    </w:p>
    <w:p w14:paraId="7D192BF3" w14:textId="77777777" w:rsidR="004927C0" w:rsidRDefault="004927C0" w:rsidP="004927C0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14:paraId="36F8D557" w14:textId="49B8146B" w:rsidR="000C16B2" w:rsidRPr="004927C0" w:rsidRDefault="000C16B2" w:rsidP="004927C0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4927C0">
        <w:rPr>
          <w:rFonts w:ascii="Times New Roman" w:hAnsi="Times New Roman"/>
          <w:b/>
          <w:bCs/>
          <w:sz w:val="28"/>
          <w:szCs w:val="28"/>
        </w:rPr>
        <w:t>Выводы</w:t>
      </w:r>
      <w:r w:rsidR="004927C0">
        <w:rPr>
          <w:rFonts w:ascii="Times New Roman" w:hAnsi="Times New Roman"/>
          <w:b/>
          <w:bCs/>
          <w:sz w:val="28"/>
          <w:szCs w:val="28"/>
        </w:rPr>
        <w:t>.</w:t>
      </w:r>
    </w:p>
    <w:p w14:paraId="031D291A" w14:textId="421A5698" w:rsidR="000C16B2" w:rsidRPr="004927C0" w:rsidRDefault="00951859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1.</w:t>
      </w:r>
    </w:p>
    <w:p w14:paraId="0778D1F3" w14:textId="35FF7B69" w:rsidR="00951859" w:rsidRPr="004927C0" w:rsidRDefault="00951859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>2.</w:t>
      </w:r>
    </w:p>
    <w:p w14:paraId="39DD61DE" w14:textId="77777777" w:rsidR="000C16B2" w:rsidRPr="004927C0" w:rsidRDefault="000C16B2" w:rsidP="004927C0">
      <w:pPr>
        <w:pStyle w:val="a4"/>
        <w:rPr>
          <w:rFonts w:ascii="Times New Roman" w:hAnsi="Times New Roman"/>
          <w:sz w:val="28"/>
          <w:szCs w:val="28"/>
        </w:rPr>
      </w:pPr>
    </w:p>
    <w:p w14:paraId="4ACAF106" w14:textId="77777777" w:rsidR="000C16B2" w:rsidRPr="004927C0" w:rsidRDefault="000C16B2" w:rsidP="004927C0">
      <w:pPr>
        <w:pStyle w:val="a4"/>
        <w:rPr>
          <w:rFonts w:ascii="Times New Roman" w:hAnsi="Times New Roman"/>
          <w:sz w:val="28"/>
          <w:szCs w:val="28"/>
        </w:rPr>
      </w:pPr>
    </w:p>
    <w:p w14:paraId="668D41ED" w14:textId="725AAA7F" w:rsidR="000C16B2" w:rsidRPr="004927C0" w:rsidRDefault="00951859" w:rsidP="004927C0">
      <w:pPr>
        <w:pStyle w:val="a4"/>
        <w:rPr>
          <w:rFonts w:ascii="Times New Roman" w:hAnsi="Times New Roman"/>
          <w:sz w:val="28"/>
          <w:szCs w:val="28"/>
        </w:rPr>
      </w:pPr>
      <w:r w:rsidRPr="004927C0">
        <w:rPr>
          <w:rFonts w:ascii="Times New Roman" w:hAnsi="Times New Roman"/>
          <w:sz w:val="28"/>
          <w:szCs w:val="28"/>
        </w:rPr>
        <w:t xml:space="preserve">Должность                                                                                  </w:t>
      </w:r>
      <w:r w:rsidR="004927C0">
        <w:rPr>
          <w:rFonts w:ascii="Times New Roman" w:hAnsi="Times New Roman"/>
          <w:sz w:val="28"/>
          <w:szCs w:val="28"/>
        </w:rPr>
        <w:t xml:space="preserve">  </w:t>
      </w:r>
      <w:r w:rsidRPr="004927C0">
        <w:rPr>
          <w:rFonts w:ascii="Times New Roman" w:hAnsi="Times New Roman"/>
          <w:sz w:val="28"/>
          <w:szCs w:val="28"/>
        </w:rPr>
        <w:t xml:space="preserve"> И.О. Фамилия</w:t>
      </w:r>
    </w:p>
    <w:sectPr w:rsidR="000C16B2" w:rsidRPr="004927C0" w:rsidSect="007736B9">
      <w:footerReference w:type="default" r:id="rId7"/>
      <w:headerReference w:type="first" r:id="rId8"/>
      <w:pgSz w:w="11904" w:h="16834"/>
      <w:pgMar w:top="1388" w:right="989" w:bottom="1276" w:left="1219" w:header="720" w:footer="720" w:gutter="0"/>
      <w:pgNumType w:start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0586" w14:textId="77777777" w:rsidR="00BE1F4A" w:rsidRDefault="00BE1F4A">
      <w:pPr>
        <w:spacing w:after="0" w:line="240" w:lineRule="auto"/>
      </w:pPr>
      <w:r>
        <w:separator/>
      </w:r>
    </w:p>
  </w:endnote>
  <w:endnote w:type="continuationSeparator" w:id="0">
    <w:p w14:paraId="33D48987" w14:textId="77777777" w:rsidR="00BE1F4A" w:rsidRDefault="00BE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97" w14:textId="668D8FE1" w:rsidR="00A23DB6" w:rsidRDefault="002F0C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2A16E6">
      <w:rPr>
        <w:noProof/>
      </w:rPr>
      <w:t>13</w:t>
    </w:r>
    <w:r>
      <w:fldChar w:fldCharType="end"/>
    </w:r>
  </w:p>
  <w:p w14:paraId="00000098" w14:textId="77777777" w:rsidR="00A23DB6" w:rsidRDefault="00A23D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0F1A" w14:textId="77777777" w:rsidR="00BE1F4A" w:rsidRDefault="00BE1F4A">
      <w:pPr>
        <w:spacing w:after="0" w:line="240" w:lineRule="auto"/>
      </w:pPr>
      <w:r>
        <w:separator/>
      </w:r>
    </w:p>
  </w:footnote>
  <w:footnote w:type="continuationSeparator" w:id="0">
    <w:p w14:paraId="3B82096A" w14:textId="77777777" w:rsidR="00BE1F4A" w:rsidRDefault="00BE1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973482"/>
      <w:docPartObj>
        <w:docPartGallery w:val="Page Numbers (Top of Page)"/>
        <w:docPartUnique/>
      </w:docPartObj>
    </w:sdtPr>
    <w:sdtEndPr/>
    <w:sdtContent>
      <w:p w14:paraId="125658CA" w14:textId="2B288DE2" w:rsidR="007736B9" w:rsidRDefault="007736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2F010" w14:textId="341F8626" w:rsidR="007736B9" w:rsidRDefault="007736B9" w:rsidP="007736B9">
    <w:pPr>
      <w:pStyle w:val="a5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B6"/>
    <w:rsid w:val="00005BE1"/>
    <w:rsid w:val="0004670B"/>
    <w:rsid w:val="000754DE"/>
    <w:rsid w:val="00077684"/>
    <w:rsid w:val="000C16B2"/>
    <w:rsid w:val="001B36F3"/>
    <w:rsid w:val="001B7667"/>
    <w:rsid w:val="00252274"/>
    <w:rsid w:val="00284ADB"/>
    <w:rsid w:val="002A0858"/>
    <w:rsid w:val="002A16E6"/>
    <w:rsid w:val="002A1DC4"/>
    <w:rsid w:val="002C4579"/>
    <w:rsid w:val="002F0CB5"/>
    <w:rsid w:val="00333736"/>
    <w:rsid w:val="00335C8C"/>
    <w:rsid w:val="00390FA3"/>
    <w:rsid w:val="004927C0"/>
    <w:rsid w:val="005129D0"/>
    <w:rsid w:val="00642DCD"/>
    <w:rsid w:val="00650B8E"/>
    <w:rsid w:val="00687133"/>
    <w:rsid w:val="00752829"/>
    <w:rsid w:val="007736B9"/>
    <w:rsid w:val="007940FE"/>
    <w:rsid w:val="007963D5"/>
    <w:rsid w:val="007C6C62"/>
    <w:rsid w:val="007F6CFA"/>
    <w:rsid w:val="0085739B"/>
    <w:rsid w:val="008E1184"/>
    <w:rsid w:val="00951859"/>
    <w:rsid w:val="009A3BB9"/>
    <w:rsid w:val="00A23DB6"/>
    <w:rsid w:val="00A518B7"/>
    <w:rsid w:val="00A66A9F"/>
    <w:rsid w:val="00AE03BF"/>
    <w:rsid w:val="00AF23BE"/>
    <w:rsid w:val="00BD2B19"/>
    <w:rsid w:val="00BE1F4A"/>
    <w:rsid w:val="00C20CC9"/>
    <w:rsid w:val="00C46C7D"/>
    <w:rsid w:val="00C66E15"/>
    <w:rsid w:val="00C86993"/>
    <w:rsid w:val="00CC3045"/>
    <w:rsid w:val="00D8473B"/>
    <w:rsid w:val="00D8650A"/>
    <w:rsid w:val="00D90DF4"/>
    <w:rsid w:val="00E356B5"/>
    <w:rsid w:val="00ED49C4"/>
    <w:rsid w:val="00F36FF4"/>
    <w:rsid w:val="00F37F1E"/>
    <w:rsid w:val="00F548A4"/>
    <w:rsid w:val="00F76E45"/>
    <w:rsid w:val="00F9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5D26"/>
  <w15:docId w15:val="{725F3074-8719-4422-A7F7-157A6CE7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4" w:line="357" w:lineRule="auto"/>
        <w:ind w:left="62" w:firstLine="67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A245C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10">
    <w:name w:val="toc 1"/>
    <w:hidden/>
    <w:rsid w:val="00790A95"/>
    <w:pPr>
      <w:spacing w:line="268" w:lineRule="auto"/>
      <w:ind w:left="15" w:right="23"/>
    </w:pPr>
    <w:rPr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863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3284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863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3284"/>
    <w:rPr>
      <w:rFonts w:ascii="Times New Roman" w:eastAsia="Times New Roman" w:hAnsi="Times New Roman" w:cs="Times New Roman"/>
      <w:color w:val="000000"/>
      <w:sz w:val="2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color w:val="000000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F54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548A4"/>
    <w:rPr>
      <w:rFonts w:ascii="Segoe UI" w:hAnsi="Segoe UI" w:cs="Segoe UI"/>
      <w:color w:val="000000"/>
      <w:sz w:val="18"/>
      <w:szCs w:val="18"/>
    </w:r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F76E45"/>
    <w:rPr>
      <w:b/>
      <w:bCs/>
    </w:rPr>
  </w:style>
  <w:style w:type="character" w:customStyle="1" w:styleId="af1">
    <w:name w:val="Тема примечания Знак"/>
    <w:basedOn w:val="ac"/>
    <w:link w:val="af0"/>
    <w:uiPriority w:val="99"/>
    <w:semiHidden/>
    <w:rsid w:val="00F76E4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DJBuc4s4UQ/TnWi+WOPIqvGndw==">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Батурин</dc:creator>
  <cp:lastModifiedBy>Пользователь</cp:lastModifiedBy>
  <cp:revision>5</cp:revision>
  <dcterms:created xsi:type="dcterms:W3CDTF">2025-02-13T14:19:00Z</dcterms:created>
  <dcterms:modified xsi:type="dcterms:W3CDTF">2025-12-05T07:50:00Z</dcterms:modified>
</cp:coreProperties>
</file>